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873F46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742FDEF" wp14:editId="4014ABCA">
            <wp:simplePos x="0" y="0"/>
            <wp:positionH relativeFrom="column">
              <wp:posOffset>187325</wp:posOffset>
            </wp:positionH>
            <wp:positionV relativeFrom="paragraph">
              <wp:posOffset>60325</wp:posOffset>
            </wp:positionV>
            <wp:extent cx="1727200" cy="7689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JOINT_CMYK_20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60"/>
                    <a:stretch/>
                  </pic:blipFill>
                  <pic:spPr bwMode="auto">
                    <a:xfrm>
                      <a:off x="0" y="0"/>
                      <a:ext cx="1727200" cy="7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 w:rsidP="008E3C33">
      <w:pPr>
        <w:spacing w:after="0" w:line="240" w:lineRule="auto"/>
        <w:ind w:left="231" w:right="-20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D22D50" w:rsidRDefault="00873F4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34C1327" wp14:editId="288795C9">
            <wp:simplePos x="0" y="0"/>
            <wp:positionH relativeFrom="column">
              <wp:posOffset>1698625</wp:posOffset>
            </wp:positionH>
            <wp:positionV relativeFrom="paragraph">
              <wp:posOffset>21590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46" w:rsidRDefault="00873F4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873F46" w:rsidRDefault="00873F4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873F46" w:rsidRDefault="00873F4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873F46" w:rsidRDefault="00873F4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873F46" w:rsidRPr="002655BE" w:rsidRDefault="00873F46" w:rsidP="00873F46">
      <w:pPr>
        <w:widowControl/>
        <w:spacing w:after="120" w:line="240" w:lineRule="auto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633306" w:rsidRPr="00873F46" w:rsidRDefault="00633306" w:rsidP="007008B5">
      <w:pPr>
        <w:widowControl/>
        <w:spacing w:after="0" w:line="240" w:lineRule="auto"/>
        <w:ind w:left="284"/>
        <w:rPr>
          <w:rFonts w:ascii="Trebuchet MS" w:hAnsi="Trebuchet MS"/>
          <w:b/>
          <w:color w:val="78797A"/>
        </w:rPr>
      </w:pPr>
      <w:r w:rsidRPr="00873F46">
        <w:rPr>
          <w:rFonts w:ascii="Trebuchet MS" w:hAnsi="Trebuchet MS"/>
          <w:b/>
          <w:color w:val="78797A"/>
        </w:rPr>
        <w:t>Nottingham NHS Treatment Centre</w:t>
      </w:r>
    </w:p>
    <w:p w:rsidR="007008B5" w:rsidRDefault="008728A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 w:rsidRPr="00873F46">
        <w:rPr>
          <w:rFonts w:ascii="Trebuchet MS" w:eastAsiaTheme="minorEastAsia" w:hAnsi="Trebuchet MS"/>
          <w:b/>
          <w:color w:val="FF5849"/>
          <w:sz w:val="52"/>
          <w:szCs w:val="52"/>
        </w:rPr>
        <w:t xml:space="preserve">Gastroscopy </w:t>
      </w:r>
      <w:r w:rsidR="007008B5" w:rsidRPr="00873F46">
        <w:rPr>
          <w:rFonts w:ascii="Trebuchet MS" w:eastAsiaTheme="minorEastAsia" w:hAnsi="Trebuchet MS"/>
          <w:b/>
          <w:color w:val="FF5849"/>
          <w:sz w:val="52"/>
          <w:szCs w:val="52"/>
        </w:rPr>
        <w:t>(direct to test)</w:t>
      </w:r>
      <w:r w:rsidR="007008B5" w:rsidRPr="007008B5"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 </w:t>
      </w:r>
    </w:p>
    <w:p w:rsidR="00633306" w:rsidRPr="00873F46" w:rsidRDefault="008728A7" w:rsidP="007008B5">
      <w:pPr>
        <w:widowControl/>
        <w:spacing w:after="0" w:line="240" w:lineRule="auto"/>
        <w:ind w:left="284"/>
        <w:rPr>
          <w:rFonts w:ascii="Trebuchet MS" w:eastAsiaTheme="minorEastAsia" w:hAnsi="Trebuchet MS"/>
          <w:color w:val="78797A"/>
          <w:sz w:val="36"/>
          <w:szCs w:val="36"/>
        </w:rPr>
      </w:pPr>
      <w:r w:rsidRPr="00873F46">
        <w:rPr>
          <w:rFonts w:ascii="Trebuchet MS" w:eastAsiaTheme="minorEastAsia" w:hAnsi="Trebuchet MS"/>
          <w:color w:val="78797A"/>
          <w:sz w:val="36"/>
          <w:szCs w:val="36"/>
        </w:rPr>
        <w:t>Z020</w:t>
      </w:r>
      <w:r w:rsidR="00633306" w:rsidRPr="00873F46">
        <w:rPr>
          <w:rFonts w:ascii="Trebuchet MS" w:eastAsiaTheme="minorEastAsia" w:hAnsi="Trebuchet MS"/>
          <w:color w:val="78797A"/>
          <w:sz w:val="36"/>
          <w:szCs w:val="36"/>
        </w:rPr>
        <w:t xml:space="preserve">: Patient </w:t>
      </w:r>
      <w:r w:rsidR="00844CC5" w:rsidRPr="00873F46">
        <w:rPr>
          <w:rFonts w:ascii="Trebuchet MS" w:eastAsiaTheme="minorEastAsia" w:hAnsi="Trebuchet MS"/>
          <w:color w:val="78797A"/>
          <w:sz w:val="36"/>
          <w:szCs w:val="36"/>
        </w:rPr>
        <w:t>referral</w:t>
      </w:r>
    </w:p>
    <w:p w:rsidR="002104C6" w:rsidRPr="004D2077" w:rsidRDefault="002104C6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Cs/>
          <w:sz w:val="18"/>
          <w:szCs w:val="24"/>
        </w:rPr>
      </w:pPr>
    </w:p>
    <w:p w:rsidR="0068103F" w:rsidRDefault="002B7B02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  <w:r w:rsidRPr="00BA70A7">
        <w:rPr>
          <w:rFonts w:ascii="Trebuchet MS" w:eastAsia="Calibri" w:hAnsi="Trebuchet MS" w:cs="Calibri"/>
          <w:bCs/>
          <w:sz w:val="24"/>
          <w:szCs w:val="24"/>
        </w:rPr>
        <w:t xml:space="preserve">Please attach the completed document using the Choose &amp; </w:t>
      </w:r>
      <w:r w:rsidRPr="00BA70A7">
        <w:rPr>
          <w:rFonts w:ascii="Trebuchet MS" w:eastAsia="Calibri" w:hAnsi="Trebuchet MS" w:cs="Calibri"/>
          <w:bCs/>
          <w:spacing w:val="1"/>
          <w:sz w:val="24"/>
          <w:szCs w:val="24"/>
        </w:rPr>
        <w:t>B</w:t>
      </w:r>
      <w:r w:rsidRPr="00BA70A7">
        <w:rPr>
          <w:rFonts w:ascii="Trebuchet MS" w:eastAsia="Calibri" w:hAnsi="Trebuchet MS" w:cs="Calibri"/>
          <w:bCs/>
          <w:sz w:val="24"/>
          <w:szCs w:val="24"/>
        </w:rPr>
        <w:t>ook system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>.</w:t>
      </w:r>
      <w:r w:rsidR="00132F33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="00844CC5">
        <w:rPr>
          <w:rFonts w:ascii="Trebuchet MS" w:eastAsia="Calibri" w:hAnsi="Trebuchet MS" w:cs="Calibri"/>
          <w:bCs/>
          <w:sz w:val="24"/>
          <w:szCs w:val="24"/>
        </w:rPr>
        <w:t>I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ncomplete </w:t>
      </w:r>
      <w:r w:rsidR="00844CC5">
        <w:rPr>
          <w:rFonts w:ascii="Trebuchet MS" w:eastAsia="Calibri" w:hAnsi="Trebuchet MS" w:cs="Calibri"/>
          <w:bCs/>
          <w:sz w:val="24"/>
          <w:szCs w:val="24"/>
        </w:rPr>
        <w:t>referrals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 will be rejected.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 xml:space="preserve"> </w:t>
      </w:r>
    </w:p>
    <w:p w:rsidR="008728A7" w:rsidRDefault="008728A7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10947"/>
      </w:tblGrid>
      <w:tr w:rsidR="007008B5" w:rsidTr="007008B5">
        <w:tc>
          <w:tcPr>
            <w:tcW w:w="10947" w:type="dxa"/>
          </w:tcPr>
          <w:p w:rsidR="007008B5" w:rsidRPr="00873F46" w:rsidRDefault="007008B5" w:rsidP="007008B5">
            <w:pPr>
              <w:spacing w:before="31"/>
              <w:ind w:left="66" w:right="-20"/>
              <w:rPr>
                <w:rFonts w:ascii="Trebuchet MS" w:eastAsia="Calibri" w:hAnsi="Trebuchet MS" w:cs="Calibri"/>
                <w:b/>
                <w:color w:val="6D4F47" w:themeColor="accent1"/>
                <w:sz w:val="21"/>
                <w:szCs w:val="21"/>
              </w:rPr>
            </w:pPr>
            <w:r w:rsidRPr="00873F46">
              <w:rPr>
                <w:rFonts w:ascii="Trebuchet MS" w:eastAsia="MS Mincho" w:hAnsi="Trebuchet MS" w:cs="Times New Roman"/>
                <w:b/>
                <w:color w:val="78797A"/>
                <w:szCs w:val="20"/>
              </w:rPr>
              <w:t>Declaration:</w:t>
            </w:r>
            <w:r w:rsidRPr="00873F46">
              <w:rPr>
                <w:rFonts w:ascii="Trebuchet MS" w:eastAsia="Calibri" w:hAnsi="Trebuchet MS" w:cs="Calibri"/>
                <w:b/>
                <w:bCs/>
                <w:color w:val="6D4F47" w:themeColor="accent1"/>
                <w:w w:val="102"/>
                <w:sz w:val="21"/>
                <w:szCs w:val="21"/>
              </w:rPr>
              <w:t xml:space="preserve"> </w:t>
            </w:r>
          </w:p>
          <w:bookmarkStart w:id="0" w:name="_GoBack"/>
          <w:p w:rsidR="008728A7" w:rsidRP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bookmarkEnd w:id="0"/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I understand that I may only refer to this service having attended the relevant Launch Event for Direct Access</w:t>
            </w:r>
            <w:r w:rsidR="00844CC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.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I am a member of NORCOMM or Nottingham East Consortium</w:t>
            </w:r>
            <w:r w:rsidR="00844CC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.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</w:t>
            </w:r>
          </w:p>
          <w:p w:rsid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I have read the local guidelines on dyspepsia management and the patient fulfills the criteria for investigation</w:t>
            </w:r>
            <w:r w:rsidR="00844CC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>.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before="31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   </w:t>
            </w:r>
            <w:r w:rsidRPr="008728A7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http://www.nice.org.uk/nicemedia/pdf/CG017fullguideline.pdf  </w:t>
            </w:r>
          </w:p>
          <w:p w:rsidR="007008B5" w:rsidRPr="00132F33" w:rsidRDefault="007008B5" w:rsidP="00132F33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7008B5" w:rsidRDefault="007008B5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14"/>
          <w:szCs w:val="24"/>
        </w:rPr>
      </w:pPr>
    </w:p>
    <w:p w:rsidR="008728A7" w:rsidRPr="004D2077" w:rsidRDefault="008728A7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1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6"/>
      </w:tblGrid>
      <w:tr w:rsidR="0068103F" w:rsidRPr="00633306" w:rsidTr="00873F46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132F33" w:rsidRPr="00633306" w:rsidTr="00132F33">
        <w:trPr>
          <w:trHeight w:val="985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F33" w:rsidRPr="00132F33" w:rsidRDefault="00132F33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pacing w:val="1"/>
                <w:w w:val="103"/>
                <w:sz w:val="12"/>
                <w:szCs w:val="19"/>
              </w:rPr>
            </w:pPr>
          </w:p>
          <w:p w:rsidR="00132F33" w:rsidRDefault="00844CC5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First name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 w:rsidR="004D207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</w:t>
            </w:r>
          </w:p>
          <w:p w:rsidR="00132F33" w:rsidRDefault="00844CC5" w:rsidP="00132F33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: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 w:rsidR="00132F33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132F33" w:rsidRPr="008728A7" w:rsidRDefault="00132F33" w:rsidP="008728A7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U</w:t>
            </w:r>
            <w:r w:rsidRPr="00132F33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RGENCY: </w:t>
            </w:r>
            <w:r w:rsidR="008728A7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Urgent ( within 2 weeks) </w:t>
            </w:r>
            <w:r w:rsid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    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Routine (within 4 weeks)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8728A7" w:rsidRPr="008728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ab/>
            </w:r>
          </w:p>
        </w:tc>
      </w:tr>
      <w:tr w:rsidR="00AC02A9" w:rsidRPr="00AC02A9" w:rsidTr="00873F46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AC02A9" w:rsidRDefault="002B7B02" w:rsidP="00132F33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Medical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>information</w:t>
            </w:r>
          </w:p>
        </w:tc>
      </w:tr>
      <w:tr w:rsidR="00132F33" w:rsidRPr="00633306" w:rsidTr="008728A7">
        <w:trPr>
          <w:trHeight w:hRule="exact" w:val="5962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33" w:rsidRDefault="00132F33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Default="00132F33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>Clinical indications: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Dysphagia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>Heartburn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>Dyspepsia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    Atypical chest pain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ab/>
              <w:t>Weight l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oss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>Abdominal pain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Nausea/vomiting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Previous 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u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lcer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 xml:space="preserve">        GI bleed not requiring admission:</w:t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="00844CC5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the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patient taking H2RA’s or PPI’s</w:t>
            </w:r>
            <w:r w:rsidR="00844CC5">
              <w:rPr>
                <w:rFonts w:ascii="Trebuchet MS" w:eastAsia="Calibri" w:hAnsi="Trebuchet MS" w:cs="Calibri"/>
                <w:bCs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Yes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No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If yes: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If </w:t>
            </w:r>
            <w:r w:rsidRPr="008728A7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ROUTINE STOP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this medication prior to appointment date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(preferable for diagnosis)</w:t>
            </w:r>
          </w:p>
          <w:p w:rsidR="00132F33" w:rsidRDefault="00844CC5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    </w: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If </w:t>
            </w:r>
            <w:r w:rsidR="008728A7" w:rsidRPr="008728A7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URGENT CONTINUE</w: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on this medication </w:t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="008728A7"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(preferable for diagnosis repeat procedure) </w:t>
            </w:r>
            <w:r w:rsidR="00132F33"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8728A7" w:rsidRDefault="008728A7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</w:pPr>
          </w:p>
          <w:p w:rsidR="008728A7" w:rsidRPr="00132F33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the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>patient diabetic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: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Yes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9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  <w:t xml:space="preserve">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No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0"/>
          </w:p>
          <w:p w:rsidR="008728A7" w:rsidRPr="00132F33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If yes: 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Insulin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1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 Tablets only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2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Diet controlled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3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</w:t>
            </w:r>
          </w:p>
          <w:p w:rsidR="008728A7" w:rsidRDefault="008728A7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The pathway is not suitable for brittle insulin dependent diabetics.  Please include details in the free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box at the end of this form.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the patient taking anticoagulants: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5"/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If yes, must have had INR within week of investigation, continue normal daily dose.</w:t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Has </w:t>
            </w:r>
            <w:r w:rsidR="00844CC5">
              <w:rPr>
                <w:rFonts w:ascii="Trebuchet MS" w:eastAsia="Calibri" w:hAnsi="Trebuchet MS" w:cs="Calibri"/>
                <w:bCs/>
                <w:sz w:val="19"/>
                <w:szCs w:val="19"/>
              </w:rPr>
              <w:t>the patient had barium meal or e</w:t>
            </w:r>
            <w:r w:rsidRPr="008728A7">
              <w:rPr>
                <w:rFonts w:ascii="Trebuchet MS" w:eastAsia="Calibri" w:hAnsi="Trebuchet MS" w:cs="Calibri"/>
                <w:bCs/>
                <w:sz w:val="19"/>
                <w:szCs w:val="19"/>
              </w:rPr>
              <w:t>ndoscopy in the last 12 months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:</w:t>
            </w:r>
            <w:r w:rsidRPr="008728A7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Yes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If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y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es,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please provide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details: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8728A7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Default="002655BE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your patient able to consent for themselves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7"/>
            <w:r w:rsidR="008728A7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I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f no, this is not the correct referral pathway</w:t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immunosuppressed?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132F33" w:rsidRPr="00D22D50" w:rsidRDefault="00132F33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D22D50" w:rsidRDefault="00D22D50"/>
    <w:p w:rsidR="003E6A43" w:rsidRDefault="003E6A43"/>
    <w:p w:rsidR="008728A7" w:rsidRDefault="008728A7"/>
    <w:p w:rsidR="008728A7" w:rsidRDefault="008728A7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728A7" w:rsidRPr="00633306" w:rsidTr="008728A7">
        <w:trPr>
          <w:trHeight w:hRule="exact" w:val="303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8A7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high risk? (see below)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If yes, please state:</w:t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HIV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>Hepatitis B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Hepatitis C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>Tuberculosis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9"/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Other (please state)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translator required?  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Language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1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</w:t>
            </w:r>
            <w:r w:rsidR="00844CC5">
              <w:rPr>
                <w:rFonts w:ascii="Trebuchet MS" w:eastAsia="Calibri" w:hAnsi="Trebuchet MS" w:cs="Calibri"/>
                <w:sz w:val="19"/>
                <w:szCs w:val="19"/>
              </w:rPr>
              <w:t xml:space="preserve">  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transport required?  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3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No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8728A7" w:rsidRPr="002655BE" w:rsidRDefault="008728A7" w:rsidP="008728A7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Disabilities:  Hearing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Sight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Affecting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m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obility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</w:r>
            <w:r w:rsidR="00972A01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7"/>
          </w:p>
          <w:p w:rsidR="008728A7" w:rsidRDefault="008728A7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</w:pPr>
          </w:p>
        </w:tc>
      </w:tr>
      <w:tr w:rsidR="00AC02A9" w:rsidRPr="00633306" w:rsidTr="00873F46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AC02A9" w:rsidRDefault="002655BE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Section 3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Comments and any other d</w:t>
            </w:r>
            <w:r w:rsidRPr="002655BE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etails</w:t>
            </w:r>
          </w:p>
        </w:tc>
      </w:tr>
      <w:tr w:rsidR="00AC02A9" w:rsidRPr="00633306" w:rsidTr="00C05927">
        <w:trPr>
          <w:trHeight w:hRule="exact" w:val="632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p w:rsidR="00C05927" w:rsidRDefault="00C05927" w:rsidP="00C05927">
      <w:pPr>
        <w:spacing w:after="0" w:line="240" w:lineRule="auto"/>
        <w:ind w:left="284"/>
        <w:rPr>
          <w:rFonts w:ascii="Trebuchet MS" w:hAnsi="Trebuchet MS"/>
          <w:b/>
          <w:color w:val="6D4F47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881"/>
      </w:tblGrid>
      <w:tr w:rsidR="00C05927" w:rsidTr="00C05927">
        <w:tc>
          <w:tcPr>
            <w:tcW w:w="10881" w:type="dxa"/>
          </w:tcPr>
          <w:p w:rsidR="00C05927" w:rsidRDefault="00C05927" w:rsidP="00C05927">
            <w:pPr>
              <w:rPr>
                <w:rFonts w:ascii="Trebuchet MS" w:hAnsi="Trebuchet MS"/>
                <w:b/>
                <w:color w:val="6D4F47"/>
                <w:sz w:val="24"/>
                <w:szCs w:val="24"/>
              </w:rPr>
            </w:pPr>
            <w:r w:rsidRPr="00873F46">
              <w:rPr>
                <w:rFonts w:ascii="Trebuchet MS" w:hAnsi="Trebuchet MS"/>
                <w:b/>
                <w:color w:val="78797A"/>
              </w:rPr>
              <w:t>Any Communication Needs</w:t>
            </w:r>
            <w:r w:rsidRPr="00873F46">
              <w:rPr>
                <w:rFonts w:ascii="Trebuchet MS" w:hAnsi="Trebuchet MS"/>
                <w:b/>
                <w:color w:val="6D4F47"/>
                <w:sz w:val="24"/>
                <w:szCs w:val="24"/>
              </w:rPr>
              <w:t xml:space="preserve">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  <w:p w:rsidR="00C05927" w:rsidRDefault="00C05927" w:rsidP="00C05927">
            <w:pPr>
              <w:ind w:left="284"/>
              <w:rPr>
                <w:rFonts w:ascii="Trebuchet MS" w:hAnsi="Trebuchet MS"/>
                <w:b/>
                <w:color w:val="6D4F47"/>
                <w:sz w:val="24"/>
                <w:szCs w:val="24"/>
              </w:rPr>
            </w:pPr>
          </w:p>
        </w:tc>
      </w:tr>
    </w:tbl>
    <w:p w:rsidR="00C05927" w:rsidRDefault="00C05927" w:rsidP="00C05927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2655BE" w:rsidRPr="006D67EA" w:rsidTr="004D2077">
        <w:trPr>
          <w:trHeight w:hRule="exact" w:val="4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E" w:rsidRPr="004D2077" w:rsidRDefault="002655BE" w:rsidP="004D207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GP name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2655BE" w:rsidRPr="006D67EA" w:rsidTr="004D2077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077" w:rsidRPr="006D67EA" w:rsidRDefault="002655BE" w:rsidP="004D2077">
            <w:pPr>
              <w:ind w:left="108"/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Referral date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D14775" w:rsidRDefault="00D14775" w:rsidP="00D22D50">
      <w:pPr>
        <w:ind w:left="142"/>
        <w:rPr>
          <w:rFonts w:ascii="Trebuchet MS" w:hAnsi="Trebuchet MS"/>
          <w:sz w:val="24"/>
          <w:szCs w:val="24"/>
        </w:rPr>
      </w:pPr>
    </w:p>
    <w:p w:rsidR="00D22D50" w:rsidRPr="00F60099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sz w:val="24"/>
          <w:szCs w:val="24"/>
        </w:rPr>
        <w:t>CircleNottingham ¦ Nottingham NHS Treatment Centre ¦ Queen’s Medical Centre Campus ¦ Lister Road ¦ Nottingham ¦ NG7 2FT</w:t>
      </w:r>
    </w:p>
    <w:p w:rsidR="00D22D50" w:rsidRPr="00F60099" w:rsidRDefault="00D22D50" w:rsidP="00D14775">
      <w:pPr>
        <w:spacing w:after="0" w:line="240" w:lineRule="auto"/>
        <w:ind w:left="142"/>
        <w:rPr>
          <w:rFonts w:ascii="Trebuchet MS" w:hAnsi="Trebuchet MS"/>
          <w:sz w:val="24"/>
          <w:szCs w:val="24"/>
        </w:rPr>
      </w:pPr>
      <w:r w:rsidRPr="00873F46">
        <w:rPr>
          <w:rFonts w:ascii="Trebuchet MS" w:hAnsi="Trebuchet MS"/>
          <w:b/>
          <w:color w:val="78797A"/>
          <w:sz w:val="24"/>
          <w:szCs w:val="24"/>
        </w:rPr>
        <w:t>T</w:t>
      </w:r>
      <w:r w:rsidRPr="00F60099">
        <w:rPr>
          <w:rFonts w:ascii="Trebuchet MS" w:hAnsi="Trebuchet MS"/>
          <w:sz w:val="24"/>
          <w:szCs w:val="24"/>
        </w:rPr>
        <w:t>: 0115 970 5800</w:t>
      </w:r>
      <w:r w:rsidR="002655BE">
        <w:rPr>
          <w:rFonts w:ascii="Trebuchet MS" w:hAnsi="Trebuchet MS"/>
          <w:sz w:val="24"/>
          <w:szCs w:val="24"/>
        </w:rPr>
        <w:t xml:space="preserve"> extension 100</w:t>
      </w:r>
      <w:r w:rsidRPr="00F60099">
        <w:rPr>
          <w:rFonts w:ascii="Trebuchet MS" w:hAnsi="Trebuchet MS"/>
          <w:sz w:val="24"/>
          <w:szCs w:val="24"/>
        </w:rPr>
        <w:t>1</w:t>
      </w:r>
      <w:r w:rsidR="002655BE">
        <w:rPr>
          <w:rFonts w:ascii="Trebuchet MS" w:hAnsi="Trebuchet MS"/>
          <w:sz w:val="24"/>
          <w:szCs w:val="24"/>
        </w:rPr>
        <w:t>0</w:t>
      </w:r>
      <w:r w:rsidRPr="00F60099">
        <w:rPr>
          <w:rFonts w:ascii="Trebuchet MS" w:hAnsi="Trebuchet MS"/>
          <w:sz w:val="24"/>
          <w:szCs w:val="24"/>
        </w:rPr>
        <w:t xml:space="preserve"> </w:t>
      </w:r>
    </w:p>
    <w:p w:rsidR="00844CC5" w:rsidRDefault="00D22D50" w:rsidP="00D14775">
      <w:pPr>
        <w:spacing w:after="0" w:line="240" w:lineRule="auto"/>
        <w:ind w:left="142"/>
        <w:rPr>
          <w:rFonts w:ascii="Trebuchet MS" w:hAnsi="Trebuchet MS"/>
          <w:color w:val="003300" w:themeColor="text1"/>
          <w:sz w:val="24"/>
          <w:szCs w:val="24"/>
        </w:rPr>
      </w:pPr>
      <w:r w:rsidRPr="00873F46">
        <w:rPr>
          <w:rFonts w:ascii="Trebuchet MS" w:hAnsi="Trebuchet MS"/>
          <w:b/>
          <w:color w:val="78797A"/>
          <w:sz w:val="24"/>
          <w:szCs w:val="24"/>
        </w:rPr>
        <w:t>F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>: 0115 978</w:t>
      </w:r>
      <w:r>
        <w:rPr>
          <w:rFonts w:ascii="Trebuchet MS" w:hAnsi="Trebuchet MS"/>
          <w:color w:val="003300" w:themeColor="text1"/>
          <w:sz w:val="24"/>
          <w:szCs w:val="24"/>
        </w:rPr>
        <w:t xml:space="preserve"> 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>8765</w:t>
      </w:r>
    </w:p>
    <w:p w:rsidR="00D14775" w:rsidRDefault="00D14775" w:rsidP="00D14775">
      <w:pPr>
        <w:spacing w:after="0" w:line="240" w:lineRule="auto"/>
        <w:ind w:left="142"/>
        <w:rPr>
          <w:rFonts w:ascii="Trebuchet MS" w:hAnsi="Trebuchet MS"/>
          <w:color w:val="003300" w:themeColor="text1"/>
          <w:sz w:val="24"/>
          <w:szCs w:val="24"/>
        </w:rPr>
      </w:pPr>
      <w:r w:rsidRPr="00873F46">
        <w:rPr>
          <w:rFonts w:ascii="Trebuchet MS" w:hAnsi="Trebuchet MS"/>
          <w:b/>
          <w:color w:val="78797A"/>
          <w:sz w:val="24"/>
          <w:szCs w:val="24"/>
        </w:rPr>
        <w:t>Contact</w:t>
      </w:r>
      <w:r w:rsidRPr="00873F46">
        <w:rPr>
          <w:rFonts w:ascii="Trebuchet MS" w:hAnsi="Trebuchet MS"/>
          <w:sz w:val="24"/>
          <w:szCs w:val="24"/>
        </w:rPr>
        <w:t xml:space="preserve">: </w:t>
      </w:r>
      <w:r w:rsidR="00C05927" w:rsidRPr="00C05927">
        <w:rPr>
          <w:rFonts w:ascii="Trebuchet MS" w:hAnsi="Trebuchet MS"/>
          <w:sz w:val="24"/>
          <w:szCs w:val="24"/>
        </w:rPr>
        <w:t>nina</w:t>
      </w:r>
      <w:r>
        <w:rPr>
          <w:rFonts w:ascii="Trebuchet MS" w:hAnsi="Trebuchet MS"/>
          <w:sz w:val="24"/>
          <w:szCs w:val="24"/>
        </w:rPr>
        <w:t>.</w:t>
      </w:r>
      <w:r w:rsidR="00C05927">
        <w:rPr>
          <w:rFonts w:ascii="Trebuchet MS" w:hAnsi="Trebuchet MS"/>
          <w:sz w:val="24"/>
          <w:szCs w:val="24"/>
        </w:rPr>
        <w:t>duffy</w:t>
      </w:r>
      <w:r w:rsidRPr="00484299">
        <w:rPr>
          <w:rFonts w:ascii="Trebuchet MS" w:hAnsi="Trebuchet MS"/>
          <w:sz w:val="24"/>
          <w:szCs w:val="24"/>
        </w:rPr>
        <w:t>@circlenottingham.co.uk</w:t>
      </w:r>
    </w:p>
    <w:p w:rsidR="00D14775" w:rsidRDefault="00D14775" w:rsidP="00D22D50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</w:p>
    <w:p w:rsidR="00F60099" w:rsidRDefault="00D22D50" w:rsidP="00C05927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>
        <w:rPr>
          <w:rFonts w:ascii="Trebuchet MS" w:hAnsi="Trebuchet MS"/>
          <w:sz w:val="20"/>
          <w:szCs w:val="20"/>
        </w:rPr>
        <w:t xml:space="preserve">rcle Health Limited. Circle is </w:t>
      </w:r>
      <w:r w:rsidRPr="00F60099">
        <w:rPr>
          <w:rFonts w:ascii="Trebuchet MS" w:hAnsi="Trebuchet MS"/>
          <w:sz w:val="20"/>
          <w:szCs w:val="20"/>
        </w:rPr>
        <w:t>the registered trademark and trading name of Circle Health Limited.</w:t>
      </w:r>
      <w:r>
        <w:rPr>
          <w:rFonts w:ascii="Trebuchet MS" w:hAnsi="Trebuchet MS"/>
          <w:sz w:val="20"/>
          <w:szCs w:val="20"/>
        </w:rPr>
        <w:t xml:space="preserve"> </w:t>
      </w:r>
    </w:p>
    <w:sectPr w:rsidR="00F60099" w:rsidSect="004D2077">
      <w:footerReference w:type="default" r:id="rId12"/>
      <w:pgSz w:w="11900" w:h="16840"/>
      <w:pgMar w:top="520" w:right="340" w:bottom="426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E" w:rsidRDefault="002655BE">
      <w:pPr>
        <w:spacing w:after="0" w:line="240" w:lineRule="auto"/>
      </w:pPr>
      <w:r>
        <w:separator/>
      </w:r>
    </w:p>
  </w:endnote>
  <w:endnote w:type="continuationSeparator" w:id="0">
    <w:p w:rsidR="002655BE" w:rsidRDefault="0026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E" w:rsidRPr="006D3C6E" w:rsidRDefault="006D3C6E" w:rsidP="00D22D50">
    <w:pPr>
      <w:pStyle w:val="Footer"/>
      <w:ind w:left="142"/>
      <w:rPr>
        <w:rFonts w:ascii="Trebuchet MS" w:hAnsi="Trebuchet MS"/>
        <w:sz w:val="20"/>
      </w:rPr>
    </w:pPr>
    <w:r w:rsidRPr="006D3C6E">
      <w:rPr>
        <w:rFonts w:ascii="Trebuchet MS" w:hAnsi="Trebuchet MS"/>
        <w:sz w:val="20"/>
      </w:rPr>
      <w:t>V3</w:t>
    </w:r>
    <w:r w:rsidR="002655BE" w:rsidRPr="006D3C6E">
      <w:rPr>
        <w:rFonts w:ascii="Trebuchet MS" w:hAnsi="Trebuchet MS"/>
        <w:sz w:val="20"/>
      </w:rPr>
      <w:t xml:space="preserve">                                                   </w:t>
    </w:r>
    <w:r>
      <w:rPr>
        <w:rFonts w:ascii="Trebuchet MS" w:hAnsi="Trebuchet MS"/>
        <w:sz w:val="20"/>
      </w:rPr>
      <w:t xml:space="preserve">                 </w:t>
    </w:r>
    <w:r w:rsidR="002655BE" w:rsidRPr="006D3C6E">
      <w:rPr>
        <w:rFonts w:ascii="Trebuchet MS" w:hAnsi="Trebuchet MS"/>
        <w:sz w:val="20"/>
      </w:rPr>
      <w:t xml:space="preserve">       Page </w:t>
    </w:r>
    <w:r w:rsidR="002655BE" w:rsidRPr="006D3C6E">
      <w:rPr>
        <w:rFonts w:ascii="Trebuchet MS" w:hAnsi="Trebuchet MS"/>
        <w:sz w:val="20"/>
      </w:rPr>
      <w:fldChar w:fldCharType="begin"/>
    </w:r>
    <w:r w:rsidR="002655BE" w:rsidRPr="006D3C6E">
      <w:rPr>
        <w:rFonts w:ascii="Trebuchet MS" w:hAnsi="Trebuchet MS"/>
        <w:sz w:val="20"/>
      </w:rPr>
      <w:instrText xml:space="preserve"> PAGE  \* Arabic  \* MERGEFORMAT </w:instrText>
    </w:r>
    <w:r w:rsidR="002655BE" w:rsidRPr="006D3C6E">
      <w:rPr>
        <w:rFonts w:ascii="Trebuchet MS" w:hAnsi="Trebuchet MS"/>
        <w:sz w:val="20"/>
      </w:rPr>
      <w:fldChar w:fldCharType="separate"/>
    </w:r>
    <w:r w:rsidR="00972A01">
      <w:rPr>
        <w:rFonts w:ascii="Trebuchet MS" w:hAnsi="Trebuchet MS"/>
        <w:noProof/>
        <w:sz w:val="20"/>
      </w:rPr>
      <w:t>1</w:t>
    </w:r>
    <w:r w:rsidR="002655BE" w:rsidRPr="006D3C6E">
      <w:rPr>
        <w:rFonts w:ascii="Trebuchet MS" w:hAnsi="Trebuchet MS"/>
        <w:sz w:val="20"/>
      </w:rPr>
      <w:fldChar w:fldCharType="end"/>
    </w:r>
    <w:r w:rsidR="002655BE" w:rsidRPr="006D3C6E">
      <w:rPr>
        <w:rFonts w:ascii="Trebuchet MS" w:hAnsi="Trebuchet MS"/>
        <w:sz w:val="20"/>
      </w:rPr>
      <w:t xml:space="preserve"> of </w:t>
    </w:r>
    <w:r w:rsidR="002655BE" w:rsidRPr="006D3C6E">
      <w:rPr>
        <w:rFonts w:ascii="Trebuchet MS" w:hAnsi="Trebuchet MS"/>
        <w:sz w:val="20"/>
      </w:rPr>
      <w:fldChar w:fldCharType="begin"/>
    </w:r>
    <w:r w:rsidR="002655BE" w:rsidRPr="006D3C6E">
      <w:rPr>
        <w:rFonts w:ascii="Trebuchet MS" w:hAnsi="Trebuchet MS"/>
        <w:sz w:val="20"/>
      </w:rPr>
      <w:instrText xml:space="preserve"> NUMPAGES  \* Arabic  \* MERGEFORMAT </w:instrText>
    </w:r>
    <w:r w:rsidR="002655BE" w:rsidRPr="006D3C6E">
      <w:rPr>
        <w:rFonts w:ascii="Trebuchet MS" w:hAnsi="Trebuchet MS"/>
        <w:sz w:val="20"/>
      </w:rPr>
      <w:fldChar w:fldCharType="separate"/>
    </w:r>
    <w:r w:rsidR="00972A01">
      <w:rPr>
        <w:rFonts w:ascii="Trebuchet MS" w:hAnsi="Trebuchet MS"/>
        <w:noProof/>
        <w:sz w:val="20"/>
      </w:rPr>
      <w:t>2</w:t>
    </w:r>
    <w:r w:rsidR="002655BE" w:rsidRPr="006D3C6E">
      <w:rPr>
        <w:rFonts w:ascii="Trebuchet MS" w:hAnsi="Trebuchet MS"/>
        <w:sz w:val="20"/>
      </w:rPr>
      <w:fldChar w:fldCharType="end"/>
    </w:r>
    <w:r w:rsidR="002655BE" w:rsidRPr="006D3C6E">
      <w:rPr>
        <w:rFonts w:ascii="Trebuchet MS" w:hAnsi="Trebuchet MS"/>
        <w:sz w:val="20"/>
      </w:rPr>
      <w:t xml:space="preserve">                                                                          </w:t>
    </w:r>
    <w:r w:rsidR="008728A7" w:rsidRPr="006D3C6E">
      <w:rPr>
        <w:rFonts w:ascii="Trebuchet MS" w:hAnsi="Trebuchet MS"/>
        <w:sz w:val="20"/>
      </w:rPr>
      <w:t>TCZ020</w:t>
    </w:r>
  </w:p>
  <w:p w:rsidR="002655BE" w:rsidRDefault="00265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E" w:rsidRDefault="002655BE">
      <w:pPr>
        <w:spacing w:after="0" w:line="240" w:lineRule="auto"/>
      </w:pPr>
      <w:r>
        <w:separator/>
      </w:r>
    </w:p>
  </w:footnote>
  <w:footnote w:type="continuationSeparator" w:id="0">
    <w:p w:rsidR="002655BE" w:rsidRDefault="0026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XwBZK33ae8gBpsTYmQ7MFF+DRg=" w:salt="O0grHpaCNeWSr/dOY/noM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132F33"/>
    <w:rsid w:val="002104C6"/>
    <w:rsid w:val="002655BE"/>
    <w:rsid w:val="002B7B02"/>
    <w:rsid w:val="0032094C"/>
    <w:rsid w:val="003848F7"/>
    <w:rsid w:val="003B7CB6"/>
    <w:rsid w:val="003E6A43"/>
    <w:rsid w:val="00402132"/>
    <w:rsid w:val="0049688A"/>
    <w:rsid w:val="004D2077"/>
    <w:rsid w:val="00532C91"/>
    <w:rsid w:val="00633306"/>
    <w:rsid w:val="0066654D"/>
    <w:rsid w:val="0068103F"/>
    <w:rsid w:val="00697425"/>
    <w:rsid w:val="006C211E"/>
    <w:rsid w:val="006C6966"/>
    <w:rsid w:val="006D3C6E"/>
    <w:rsid w:val="006D67EA"/>
    <w:rsid w:val="00700099"/>
    <w:rsid w:val="007008B5"/>
    <w:rsid w:val="00844CC5"/>
    <w:rsid w:val="00857622"/>
    <w:rsid w:val="008728A7"/>
    <w:rsid w:val="00873F46"/>
    <w:rsid w:val="008B5E6D"/>
    <w:rsid w:val="008E3C33"/>
    <w:rsid w:val="00950D5D"/>
    <w:rsid w:val="00972A01"/>
    <w:rsid w:val="00A53255"/>
    <w:rsid w:val="00A64218"/>
    <w:rsid w:val="00AC02A9"/>
    <w:rsid w:val="00BA70A7"/>
    <w:rsid w:val="00BE5450"/>
    <w:rsid w:val="00C05927"/>
    <w:rsid w:val="00C41931"/>
    <w:rsid w:val="00CC6745"/>
    <w:rsid w:val="00D14775"/>
    <w:rsid w:val="00D22D50"/>
    <w:rsid w:val="00D57D2B"/>
    <w:rsid w:val="00E76976"/>
    <w:rsid w:val="00EA4C46"/>
    <w:rsid w:val="00EE62A8"/>
    <w:rsid w:val="00F14CE8"/>
    <w:rsid w:val="00F24993"/>
    <w:rsid w:val="00F60099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0527.BBDEF4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6CFE-C013-4C6A-8ED8-6FA02874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</cp:revision>
  <cp:lastPrinted>2018-07-02T10:43:00Z</cp:lastPrinted>
  <dcterms:created xsi:type="dcterms:W3CDTF">2018-07-02T10:42:00Z</dcterms:created>
  <dcterms:modified xsi:type="dcterms:W3CDTF">2018-07-02T10:43:00Z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